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Independent Reading Lo</w:t>
      </w: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g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Menu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one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activity for each week. Be ready to hand in your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each Friday at the beginning of class.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Write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a sheet of clean notebook paper.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Put the activity number and the title of your book at the top of the paper.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Each assignment should be at least ¾ of a page and should completely respond to the prompt.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Make a list of at least three predictions for the book—think about characters, setting, and genre. As you read the first few chapters, write down whether your predictions were accurate.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List three characters in the book so far. Describe their physical appearance, importance to the story, and character traits.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Write a letter to a character in the book. Include your reaction to the events in the book, your feelings about the character’s choices, and what you think the character should do now.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Theme is the underlying message of a piece of text. Write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2-3 paragraphs about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what you think is the theme of this book.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Write a list of at least five events that have happened so far. Make a prediction about what the conflict, or problem, will be. Be as spe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cific as possible.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a list of six events in the story. What caused each event? What was the effect of each event?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Choose five interesting or unusual words from the book so far. Create a semantic map for each, including definition, the word in a sentence, related words, and synonyms.  (see diagram)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19051</wp:posOffset>
            </wp:positionH>
            <wp:positionV relativeFrom="paragraph">
              <wp:posOffset>438150</wp:posOffset>
            </wp:positionV>
            <wp:extent cx="3062288" cy="1992049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2288" cy="19920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Style is the way an author writes a text. How do you feel about the author’s style in this book? Is it formal or informal? Do you like the way the sentences sound?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The first few chapters of a book often contain a detailed description of the setting. Find a page with many setting details. Draw a picture of the setting. Label at least five specific details from the text.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Color the drawing.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Describe an exciting event from the book as if you were a sports broadcaster.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Think about the relationship of the setting to the story. Could this story have happened in another place? Why or why not?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Often, characters change as a result of events in a novel. Describe the changes that a character went through in this book.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End of book form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this form if you have finished an independent reading book.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of book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 of pages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you recommend this book to other students?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or why not? (Be specific!)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your favorite (or least favorite!) part about this book?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a separate sheet of notebook paper, complete one of the activities below.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Each response should be AT LEAST one full page in length, typed or handwritten.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Option 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Create a story map for this book. Include the five story elements that we have talked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about in class: characters, setting, conflict, plot (at least five events), and theme.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Option 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Write a letter to me about your reactions to this book. Include information about how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main character changed throughout the book, how the ending was or was not surprising, how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conflict was resolved, and what you learned from reading the book.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